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58E5"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B694244" wp14:editId="601FD915">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421851"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59ABAE12"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2A41CFCB"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39CD5DC3"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1692D277" w14:textId="77777777" w:rsidR="008A53BF" w:rsidRPr="00EB1030" w:rsidRDefault="008A53BF" w:rsidP="008A53BF">
      <w:pPr>
        <w:spacing w:after="0"/>
        <w:rPr>
          <w:rFonts w:ascii="Times New Roman" w:eastAsia="Times New Roman" w:hAnsi="Times New Roman" w:cs="Times New Roman"/>
          <w:sz w:val="24"/>
          <w:szCs w:val="24"/>
          <w:lang w:eastAsia="hu-HU"/>
        </w:rPr>
      </w:pPr>
      <w:hyperlink r:id="rId8" w:history="1">
        <w:r w:rsidRPr="0090349D">
          <w:rPr>
            <w:rFonts w:ascii="Times New Roman" w:eastAsia="Times New Roman" w:hAnsi="Times New Roman" w:cs="Times New Roman"/>
            <w:color w:val="000000"/>
            <w:sz w:val="16"/>
            <w:szCs w:val="16"/>
            <w:u w:val="single"/>
            <w:lang w:eastAsia="hu-HU"/>
          </w:rPr>
          <w:t>www.telki.hu</w:t>
        </w:r>
      </w:hyperlink>
    </w:p>
    <w:p w14:paraId="19A0E3CB" w14:textId="77777777" w:rsidR="008A53BF" w:rsidRPr="001530FD" w:rsidRDefault="008A53BF" w:rsidP="008A53BF">
      <w:pPr>
        <w:spacing w:after="0" w:line="240" w:lineRule="auto"/>
        <w:jc w:val="center"/>
        <w:rPr>
          <w:rFonts w:ascii="Times New Roman" w:hAnsi="Times New Roman" w:cs="Times New Roman"/>
          <w:b/>
          <w:bCs/>
        </w:rPr>
      </w:pPr>
      <w:r w:rsidRPr="001530FD">
        <w:rPr>
          <w:rFonts w:ascii="Times New Roman" w:hAnsi="Times New Roman" w:cs="Times New Roman"/>
          <w:b/>
          <w:bCs/>
        </w:rPr>
        <w:t xml:space="preserve">ELŐTERJESZTÉS </w:t>
      </w:r>
    </w:p>
    <w:p w14:paraId="4C4F9DF0" w14:textId="24C8CB83" w:rsidR="008A53BF" w:rsidRDefault="008A53BF" w:rsidP="008A53BF">
      <w:pPr>
        <w:spacing w:after="0" w:line="240" w:lineRule="auto"/>
        <w:jc w:val="center"/>
        <w:rPr>
          <w:rFonts w:ascii="Times New Roman" w:hAnsi="Times New Roman" w:cs="Times New Roman"/>
          <w:b/>
        </w:rPr>
      </w:pPr>
      <w:r w:rsidRPr="001530FD">
        <w:rPr>
          <w:rFonts w:ascii="Times New Roman" w:hAnsi="Times New Roman" w:cs="Times New Roman"/>
          <w:b/>
          <w:bCs/>
        </w:rPr>
        <w:t>A Képviselő-testület 202</w:t>
      </w:r>
      <w:r>
        <w:rPr>
          <w:rFonts w:ascii="Times New Roman" w:hAnsi="Times New Roman" w:cs="Times New Roman"/>
          <w:b/>
          <w:bCs/>
        </w:rPr>
        <w:t>4</w:t>
      </w:r>
      <w:r w:rsidRPr="001530FD">
        <w:rPr>
          <w:rFonts w:ascii="Times New Roman" w:hAnsi="Times New Roman" w:cs="Times New Roman"/>
          <w:b/>
          <w:bCs/>
        </w:rPr>
        <w:t>.</w:t>
      </w:r>
      <w:r>
        <w:rPr>
          <w:rFonts w:ascii="Times New Roman" w:hAnsi="Times New Roman" w:cs="Times New Roman"/>
          <w:b/>
          <w:bCs/>
        </w:rPr>
        <w:t xml:space="preserve"> november </w:t>
      </w:r>
      <w:r w:rsidR="00CE3246">
        <w:rPr>
          <w:rFonts w:ascii="Times New Roman" w:hAnsi="Times New Roman" w:cs="Times New Roman"/>
          <w:b/>
          <w:bCs/>
        </w:rPr>
        <w:t>11</w:t>
      </w:r>
      <w:r w:rsidRPr="001530FD">
        <w:rPr>
          <w:rFonts w:ascii="Times New Roman" w:hAnsi="Times New Roman" w:cs="Times New Roman"/>
          <w:b/>
          <w:bCs/>
        </w:rPr>
        <w:t xml:space="preserve">.-i </w:t>
      </w:r>
      <w:proofErr w:type="spellStart"/>
      <w:r w:rsidRPr="001530FD">
        <w:rPr>
          <w:rFonts w:ascii="Times New Roman" w:hAnsi="Times New Roman" w:cs="Times New Roman"/>
          <w:b/>
          <w:bCs/>
        </w:rPr>
        <w:t>rend</w:t>
      </w:r>
      <w:r w:rsidR="00CE3246">
        <w:rPr>
          <w:rFonts w:ascii="Times New Roman" w:hAnsi="Times New Roman" w:cs="Times New Roman"/>
          <w:b/>
          <w:bCs/>
        </w:rPr>
        <w:t>kivüli</w:t>
      </w:r>
      <w:proofErr w:type="spellEnd"/>
      <w:r w:rsidRPr="001530FD">
        <w:rPr>
          <w:rFonts w:ascii="Times New Roman" w:hAnsi="Times New Roman" w:cs="Times New Roman"/>
          <w:b/>
          <w:bCs/>
        </w:rPr>
        <w:t xml:space="preserve"> ülésére </w:t>
      </w:r>
      <w:r>
        <w:rPr>
          <w:rFonts w:ascii="Times New Roman" w:hAnsi="Times New Roman" w:cs="Times New Roman"/>
          <w:b/>
        </w:rPr>
        <w:t xml:space="preserve">                  </w:t>
      </w:r>
    </w:p>
    <w:p w14:paraId="256AED0F" w14:textId="77777777" w:rsidR="008A53BF" w:rsidRPr="0028612E" w:rsidRDefault="008A53BF" w:rsidP="008A53BF">
      <w:pPr>
        <w:spacing w:after="0" w:line="240" w:lineRule="auto"/>
        <w:jc w:val="center"/>
        <w:rPr>
          <w:rFonts w:ascii="Times New Roman" w:hAnsi="Times New Roman" w:cs="Times New Roman"/>
          <w:b/>
          <w:bCs/>
        </w:rPr>
      </w:pPr>
    </w:p>
    <w:p w14:paraId="12152F5F"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Előzetes véleményezés</w:t>
      </w:r>
    </w:p>
    <w:p w14:paraId="624DD7F3"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Helyi adórendeletek felülvizsgálata</w:t>
      </w:r>
    </w:p>
    <w:p w14:paraId="5D9CBFE9" w14:textId="77777777" w:rsidR="008A53BF" w:rsidRDefault="008A53BF" w:rsidP="008A53BF">
      <w:pPr>
        <w:spacing w:after="0" w:line="240" w:lineRule="auto"/>
        <w:jc w:val="both"/>
        <w:rPr>
          <w:rFonts w:ascii="Times New Roman" w:hAnsi="Times New Roman" w:cs="Times New Roman"/>
          <w:b/>
          <w:bCs/>
        </w:rPr>
      </w:pPr>
    </w:p>
    <w:p w14:paraId="2A3ECF24" w14:textId="683F7F45"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dátuma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202</w:t>
      </w:r>
      <w:r>
        <w:rPr>
          <w:rFonts w:ascii="Times New Roman" w:hAnsi="Times New Roman" w:cs="Times New Roman"/>
          <w:b/>
          <w:bCs/>
        </w:rPr>
        <w:t>4.11.</w:t>
      </w:r>
      <w:r w:rsidR="00CE3246">
        <w:rPr>
          <w:rFonts w:ascii="Times New Roman" w:hAnsi="Times New Roman" w:cs="Times New Roman"/>
          <w:b/>
          <w:bCs/>
        </w:rPr>
        <w:t>11</w:t>
      </w:r>
      <w:r>
        <w:rPr>
          <w:rFonts w:ascii="Times New Roman" w:hAnsi="Times New Roman" w:cs="Times New Roman"/>
          <w:b/>
          <w:bCs/>
        </w:rPr>
        <w:t>.</w:t>
      </w:r>
      <w:r w:rsidRPr="002E24B5">
        <w:rPr>
          <w:rFonts w:ascii="Times New Roman" w:hAnsi="Times New Roman" w:cs="Times New Roman"/>
        </w:rPr>
        <w:t xml:space="preserve"> </w:t>
      </w:r>
    </w:p>
    <w:p w14:paraId="469D53B9" w14:textId="717D7099" w:rsidR="008A53BF" w:rsidRPr="002E24B5" w:rsidRDefault="008A53BF" w:rsidP="008A53BF">
      <w:pPr>
        <w:spacing w:after="0" w:line="240" w:lineRule="auto"/>
        <w:ind w:left="4950" w:hanging="4950"/>
        <w:jc w:val="both"/>
        <w:rPr>
          <w:rFonts w:ascii="Times New Roman" w:hAnsi="Times New Roman" w:cs="Times New Roman"/>
        </w:rPr>
      </w:pPr>
      <w:r w:rsidRPr="002E24B5">
        <w:rPr>
          <w:rFonts w:ascii="Times New Roman" w:hAnsi="Times New Roman" w:cs="Times New Roman"/>
          <w:b/>
          <w:bCs/>
        </w:rPr>
        <w:t>A napirendet tárgyaló ülés:</w:t>
      </w:r>
      <w:r w:rsidRPr="002E24B5">
        <w:rPr>
          <w:rFonts w:ascii="Times New Roman" w:hAnsi="Times New Roman" w:cs="Times New Roman"/>
        </w:rPr>
        <w:t xml:space="preserve"> </w:t>
      </w:r>
      <w:r w:rsidRPr="002E24B5">
        <w:rPr>
          <w:rFonts w:ascii="Times New Roman" w:hAnsi="Times New Roman" w:cs="Times New Roman"/>
        </w:rPr>
        <w:tab/>
      </w:r>
      <w:r w:rsidRPr="00F32E3B">
        <w:rPr>
          <w:rFonts w:ascii="Times New Roman" w:hAnsi="Times New Roman" w:cs="Times New Roman"/>
          <w:b/>
          <w:bCs/>
        </w:rPr>
        <w:tab/>
      </w:r>
      <w:r>
        <w:rPr>
          <w:rFonts w:ascii="Times New Roman" w:hAnsi="Times New Roman" w:cs="Times New Roman"/>
          <w:b/>
          <w:bCs/>
        </w:rPr>
        <w:t>Pénzügyi, Településfejlesztési és Fenntarthatósági Bizottság</w:t>
      </w:r>
      <w:r>
        <w:rPr>
          <w:rFonts w:ascii="Times New Roman" w:hAnsi="Times New Roman" w:cs="Times New Roman"/>
        </w:rPr>
        <w:t xml:space="preserve">, </w:t>
      </w:r>
      <w:r w:rsidRPr="002E24B5">
        <w:rPr>
          <w:rFonts w:ascii="Times New Roman" w:hAnsi="Times New Roman" w:cs="Times New Roman"/>
          <w:b/>
          <w:bCs/>
        </w:rPr>
        <w:t>Képviselő-testület</w:t>
      </w:r>
      <w:r w:rsidRPr="002E24B5">
        <w:rPr>
          <w:rFonts w:ascii="Times New Roman" w:hAnsi="Times New Roman" w:cs="Times New Roman"/>
        </w:rPr>
        <w:t xml:space="preserve"> </w:t>
      </w:r>
    </w:p>
    <w:p w14:paraId="1CA1AA2A" w14:textId="77777777" w:rsidR="008A53BF" w:rsidRPr="002E24B5" w:rsidRDefault="008A53BF" w:rsidP="008A53BF">
      <w:pPr>
        <w:spacing w:after="0" w:line="240" w:lineRule="auto"/>
        <w:jc w:val="both"/>
        <w:rPr>
          <w:rFonts w:ascii="Times New Roman" w:hAnsi="Times New Roman" w:cs="Times New Roman"/>
          <w:b/>
          <w:bCs/>
        </w:rPr>
      </w:pPr>
      <w:r w:rsidRPr="002E24B5">
        <w:rPr>
          <w:rFonts w:ascii="Times New Roman" w:hAnsi="Times New Roman" w:cs="Times New Roman"/>
          <w:b/>
          <w:bCs/>
        </w:rPr>
        <w:t>Előterjesztő:</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Deltai Károly polgármester</w:t>
      </w:r>
    </w:p>
    <w:p w14:paraId="0109CB74"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Az előterjesztést készítette:</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dr. Lack Mónika jegyző</w:t>
      </w:r>
      <w:r w:rsidRPr="002E24B5">
        <w:rPr>
          <w:rFonts w:ascii="Times New Roman" w:hAnsi="Times New Roman" w:cs="Times New Roman"/>
        </w:rPr>
        <w:tab/>
      </w:r>
      <w:r w:rsidRPr="002E24B5">
        <w:rPr>
          <w:rFonts w:ascii="Times New Roman" w:hAnsi="Times New Roman" w:cs="Times New Roman"/>
        </w:rPr>
        <w:tab/>
        <w:t xml:space="preserve"> </w:t>
      </w:r>
    </w:p>
    <w:p w14:paraId="6FCECB7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zárt </w:t>
      </w:r>
    </w:p>
    <w:p w14:paraId="6B60D2D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8A53BF">
        <w:rPr>
          <w:rFonts w:ascii="Times New Roman" w:hAnsi="Times New Roman" w:cs="Times New Roman"/>
        </w:rPr>
        <w:t>rendes</w:t>
      </w:r>
      <w:r w:rsidRPr="002E24B5">
        <w:rPr>
          <w:rFonts w:ascii="Times New Roman" w:hAnsi="Times New Roman" w:cs="Times New Roman"/>
          <w:b/>
          <w:bCs/>
          <w:u w:val="single"/>
        </w:rPr>
        <w:t xml:space="preserve"> /</w:t>
      </w:r>
      <w:r w:rsidRPr="002E24B5">
        <w:rPr>
          <w:rFonts w:ascii="Times New Roman" w:hAnsi="Times New Roman" w:cs="Times New Roman"/>
        </w:rPr>
        <w:t xml:space="preserve"> </w:t>
      </w:r>
      <w:r w:rsidRPr="008A53BF">
        <w:rPr>
          <w:rFonts w:ascii="Times New Roman" w:hAnsi="Times New Roman" w:cs="Times New Roman"/>
          <w:b/>
          <w:bCs/>
          <w:u w:val="single"/>
        </w:rPr>
        <w:t>rendkívüli</w:t>
      </w:r>
    </w:p>
    <w:p w14:paraId="7C85B7CE"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határozat elfogadásához szükséges többség típusát:</w:t>
      </w:r>
      <w:r w:rsidRPr="002E24B5">
        <w:rPr>
          <w:rFonts w:ascii="Times New Roman" w:hAnsi="Times New Roman" w:cs="Times New Roman"/>
        </w:rPr>
        <w:t xml:space="preserve"> </w:t>
      </w:r>
      <w:r w:rsidRPr="002E24B5">
        <w:rPr>
          <w:rFonts w:ascii="Times New Roman" w:hAnsi="Times New Roman" w:cs="Times New Roman"/>
          <w:b/>
          <w:bCs/>
        </w:rPr>
        <w:t>e</w:t>
      </w:r>
      <w:r w:rsidRPr="002E24B5">
        <w:rPr>
          <w:rFonts w:ascii="Times New Roman" w:hAnsi="Times New Roman" w:cs="Times New Roman"/>
          <w:b/>
          <w:bCs/>
          <w:u w:val="single"/>
        </w:rPr>
        <w:t>gyszerű</w:t>
      </w:r>
      <w:r w:rsidRPr="002E24B5">
        <w:rPr>
          <w:rFonts w:ascii="Times New Roman" w:hAnsi="Times New Roman" w:cs="Times New Roman"/>
        </w:rPr>
        <w:t xml:space="preserve"> / minősített </w:t>
      </w:r>
    </w:p>
    <w:p w14:paraId="30E9461C"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szavazás módja: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titkos </w:t>
      </w:r>
    </w:p>
    <w:p w14:paraId="003365C9" w14:textId="77777777" w:rsidR="008A53BF" w:rsidRPr="00820DF7" w:rsidRDefault="008A53BF" w:rsidP="008A53BF">
      <w:pPr>
        <w:spacing w:after="0"/>
        <w:rPr>
          <w:rFonts w:ascii="Times New Roman" w:hAnsi="Times New Roman" w:cs="Times New Roman"/>
        </w:rPr>
      </w:pPr>
    </w:p>
    <w:p w14:paraId="4ED479AE" w14:textId="77777777" w:rsidR="008A53BF" w:rsidRPr="00820DF7" w:rsidRDefault="008A53BF" w:rsidP="008A53BF">
      <w:pPr>
        <w:jc w:val="both"/>
        <w:rPr>
          <w:rFonts w:ascii="Times New Roman" w:hAnsi="Times New Roman" w:cs="Times New Roman"/>
          <w:b/>
        </w:rPr>
      </w:pPr>
      <w:r w:rsidRPr="00820DF7">
        <w:rPr>
          <w:rFonts w:ascii="Times New Roman" w:hAnsi="Times New Roman" w:cs="Times New Roman"/>
          <w:b/>
        </w:rPr>
        <w:t>1.Előzmények, különösen az adott tárgykörben hozott korábbi testületi döntések és azok végrehajtásának állása: -----</w:t>
      </w:r>
    </w:p>
    <w:p w14:paraId="0786F547" w14:textId="77777777" w:rsidR="008A53BF" w:rsidRDefault="008A53BF" w:rsidP="008A53BF">
      <w:pPr>
        <w:jc w:val="both"/>
        <w:rPr>
          <w:rFonts w:ascii="Times New Roman" w:hAnsi="Times New Roman" w:cs="Times New Roman"/>
        </w:rPr>
      </w:pPr>
      <w:r w:rsidRPr="00820DF7">
        <w:rPr>
          <w:rFonts w:ascii="Times New Roman" w:hAnsi="Times New Roman" w:cs="Times New Roman"/>
          <w:b/>
        </w:rPr>
        <w:t>2. Jogszabályi hivatkozások</w:t>
      </w:r>
      <w:r w:rsidRPr="00820DF7">
        <w:rPr>
          <w:rFonts w:ascii="Times New Roman" w:hAnsi="Times New Roman" w:cs="Times New Roman"/>
        </w:rPr>
        <w:t>:</w:t>
      </w:r>
      <w:r>
        <w:rPr>
          <w:rFonts w:ascii="Times New Roman" w:hAnsi="Times New Roman" w:cs="Times New Roman"/>
        </w:rPr>
        <w:t xml:space="preserve"> </w:t>
      </w:r>
    </w:p>
    <w:p w14:paraId="4CF8C253" w14:textId="1D9A4B67" w:rsidR="008A53BF" w:rsidRDefault="008A53BF" w:rsidP="008A53BF">
      <w:pPr>
        <w:spacing w:after="0"/>
        <w:jc w:val="both"/>
        <w:rPr>
          <w:rFonts w:ascii="Times New Roman" w:hAnsi="Times New Roman" w:cs="Times New Roman"/>
        </w:rPr>
      </w:pPr>
      <w:r>
        <w:rPr>
          <w:rFonts w:ascii="Times New Roman" w:hAnsi="Times New Roman" w:cs="Times New Roman"/>
        </w:rPr>
        <w:t>A</w:t>
      </w:r>
      <w:r w:rsidRPr="00820DF7">
        <w:rPr>
          <w:rFonts w:ascii="Times New Roman" w:hAnsi="Times New Roman" w:cs="Times New Roman"/>
        </w:rPr>
        <w:t xml:space="preserve"> </w:t>
      </w:r>
      <w:r w:rsidRPr="003368BD">
        <w:rPr>
          <w:rFonts w:ascii="Times New Roman" w:hAnsi="Times New Roman" w:cs="Times New Roman"/>
        </w:rPr>
        <w:t>helyi adókról szóló 1990. évi C. törvény</w:t>
      </w:r>
    </w:p>
    <w:p w14:paraId="074FE9A2" w14:textId="4BD18F7E" w:rsidR="008A53BF" w:rsidRDefault="008A53BF" w:rsidP="008A53BF">
      <w:pPr>
        <w:spacing w:after="0"/>
        <w:jc w:val="both"/>
        <w:rPr>
          <w:rFonts w:ascii="Times New Roman" w:hAnsi="Times New Roman" w:cs="Times New Roman"/>
        </w:rPr>
      </w:pPr>
      <w:r w:rsidRPr="003368BD">
        <w:rPr>
          <w:rFonts w:ascii="Times New Roman" w:hAnsi="Times New Roman" w:cs="Times New Roman"/>
        </w:rPr>
        <w:t>adózás eljárási kérdéseit az adózás rendjéről szóló 2017. évi CL. törvé</w:t>
      </w:r>
      <w:r>
        <w:rPr>
          <w:rFonts w:ascii="Times New Roman" w:hAnsi="Times New Roman" w:cs="Times New Roman"/>
        </w:rPr>
        <w:t xml:space="preserve">ny </w:t>
      </w:r>
    </w:p>
    <w:p w14:paraId="484CE1C0" w14:textId="7E43BA52" w:rsidR="008A53BF" w:rsidRPr="00820DF7" w:rsidRDefault="008A53BF" w:rsidP="008A53BF">
      <w:pPr>
        <w:spacing w:after="0"/>
        <w:jc w:val="both"/>
        <w:rPr>
          <w:rFonts w:ascii="Times New Roman" w:hAnsi="Times New Roman" w:cs="Times New Roman"/>
        </w:rPr>
      </w:pPr>
      <w:r w:rsidRPr="003368BD">
        <w:rPr>
          <w:rFonts w:ascii="Times New Roman" w:hAnsi="Times New Roman" w:cs="Times New Roman"/>
        </w:rPr>
        <w:t>Magyarország gazdasági stabilitásáról szóló 2011. évi CXCIV. törvény</w:t>
      </w:r>
    </w:p>
    <w:p w14:paraId="426F886D" w14:textId="77777777" w:rsidR="008A53BF" w:rsidRDefault="008A53BF" w:rsidP="008A53BF">
      <w:pPr>
        <w:spacing w:after="0"/>
        <w:jc w:val="both"/>
        <w:rPr>
          <w:rFonts w:ascii="Times New Roman" w:hAnsi="Times New Roman" w:cs="Times New Roman"/>
          <w:b/>
        </w:rPr>
      </w:pPr>
    </w:p>
    <w:p w14:paraId="487D6D4C" w14:textId="5F7C665B" w:rsidR="008A53BF" w:rsidRPr="002E6E74" w:rsidRDefault="008A53BF" w:rsidP="008A53BF">
      <w:pPr>
        <w:spacing w:after="0"/>
        <w:jc w:val="both"/>
        <w:rPr>
          <w:rFonts w:ascii="Times New Roman" w:hAnsi="Times New Roman" w:cs="Times New Roman"/>
          <w:b/>
        </w:rPr>
      </w:pPr>
      <w:r w:rsidRPr="002E6E74">
        <w:rPr>
          <w:rFonts w:ascii="Times New Roman" w:hAnsi="Times New Roman" w:cs="Times New Roman"/>
          <w:b/>
        </w:rPr>
        <w:t>3.Költségkihatások és egyéb szükséges feltételeket, illetve megteremtésük javasolt forrásai:</w:t>
      </w:r>
    </w:p>
    <w:p w14:paraId="649CF80C" w14:textId="77777777" w:rsidR="008A53BF" w:rsidRPr="00820DF7" w:rsidRDefault="008A53BF" w:rsidP="008A53BF">
      <w:pPr>
        <w:spacing w:after="0"/>
        <w:jc w:val="both"/>
        <w:rPr>
          <w:rFonts w:ascii="Times New Roman" w:hAnsi="Times New Roman" w:cs="Times New Roman"/>
          <w:b/>
        </w:rPr>
      </w:pPr>
    </w:p>
    <w:p w14:paraId="74E4DFC3" w14:textId="77777777" w:rsidR="008A53BF" w:rsidRPr="00820DF7" w:rsidRDefault="008A53BF" w:rsidP="008A53BF">
      <w:pPr>
        <w:spacing w:after="0"/>
        <w:jc w:val="both"/>
        <w:rPr>
          <w:rFonts w:ascii="Times New Roman" w:hAnsi="Times New Roman" w:cs="Times New Roman"/>
          <w:b/>
        </w:rPr>
      </w:pPr>
      <w:r w:rsidRPr="00820DF7">
        <w:rPr>
          <w:rFonts w:ascii="Times New Roman" w:hAnsi="Times New Roman" w:cs="Times New Roman"/>
          <w:b/>
        </w:rPr>
        <w:t xml:space="preserve">4. Tényállás bemutatása: </w:t>
      </w:r>
    </w:p>
    <w:p w14:paraId="0245C266" w14:textId="77777777" w:rsidR="006376D8" w:rsidRDefault="006376D8" w:rsidP="006376D8">
      <w:pPr>
        <w:spacing w:after="0"/>
        <w:ind w:right="4"/>
        <w:jc w:val="both"/>
        <w:rPr>
          <w:rFonts w:ascii="Times New Roman" w:hAnsi="Times New Roman" w:cs="Times New Roman"/>
        </w:rPr>
      </w:pPr>
    </w:p>
    <w:p w14:paraId="18D89D4D" w14:textId="4F44177C" w:rsidR="002E0399" w:rsidRPr="003368BD" w:rsidRDefault="002E0399" w:rsidP="006376D8">
      <w:pPr>
        <w:spacing w:after="239"/>
        <w:ind w:right="4"/>
        <w:jc w:val="both"/>
        <w:rPr>
          <w:rFonts w:ascii="Times New Roman" w:hAnsi="Times New Roman" w:cs="Times New Roman"/>
        </w:rPr>
      </w:pPr>
      <w:r w:rsidRPr="003368BD">
        <w:rPr>
          <w:rFonts w:ascii="Times New Roman" w:hAnsi="Times New Roman" w:cs="Times New Roman"/>
        </w:rPr>
        <w:t xml:space="preserve">A helyi önkormányzat adóztatási tevékenységét a helyi adókról szóló 1990. évi C. törvény (továbbiakban: </w:t>
      </w:r>
      <w:proofErr w:type="spellStart"/>
      <w:r w:rsidRPr="003368BD">
        <w:rPr>
          <w:rFonts w:ascii="Times New Roman" w:hAnsi="Times New Roman" w:cs="Times New Roman"/>
        </w:rPr>
        <w:t>Htv</w:t>
      </w:r>
      <w:proofErr w:type="spellEnd"/>
      <w:r w:rsidRPr="003368BD">
        <w:rPr>
          <w:rFonts w:ascii="Times New Roman" w:hAnsi="Times New Roman" w:cs="Times New Roman"/>
        </w:rPr>
        <w:t>.) alapján és keretei között megalkotott helyi rendelet alapján végezheti. Az adózás eljárási kérdéseit az adózás rendjéről szóló 2017. évi CL. törvény (továbbiakban: Art.) szabályozza.</w:t>
      </w:r>
    </w:p>
    <w:p w14:paraId="456C8B88" w14:textId="77777777" w:rsidR="006376D8" w:rsidRPr="003368BD" w:rsidRDefault="006376D8" w:rsidP="006376D8">
      <w:pPr>
        <w:spacing w:after="0" w:line="240" w:lineRule="auto"/>
        <w:ind w:left="9" w:right="4"/>
        <w:jc w:val="both"/>
        <w:rPr>
          <w:rFonts w:ascii="Times New Roman" w:hAnsi="Times New Roman" w:cs="Times New Roman"/>
        </w:rPr>
      </w:pPr>
      <w:r w:rsidRPr="003368BD">
        <w:rPr>
          <w:rFonts w:ascii="Times New Roman" w:hAnsi="Times New Roman" w:cs="Times New Roman"/>
          <w:noProof/>
        </w:rPr>
        <w:drawing>
          <wp:anchor distT="0" distB="0" distL="114300" distR="114300" simplePos="0" relativeHeight="251664384" behindDoc="0" locked="0" layoutInCell="1" allowOverlap="0" wp14:anchorId="7031CA81" wp14:editId="4132A3F6">
            <wp:simplePos x="0" y="0"/>
            <wp:positionH relativeFrom="page">
              <wp:posOffset>6553200</wp:posOffset>
            </wp:positionH>
            <wp:positionV relativeFrom="page">
              <wp:posOffset>640263</wp:posOffset>
            </wp:positionV>
            <wp:extent cx="24384" cy="24391"/>
            <wp:effectExtent l="0" t="0" r="0" b="0"/>
            <wp:wrapTopAndBottom/>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9"/>
                    <a:stretch>
                      <a:fillRect/>
                    </a:stretch>
                  </pic:blipFill>
                  <pic:spPr>
                    <a:xfrm>
                      <a:off x="0" y="0"/>
                      <a:ext cx="24384" cy="24391"/>
                    </a:xfrm>
                    <a:prstGeom prst="rect">
                      <a:avLst/>
                    </a:prstGeom>
                  </pic:spPr>
                </pic:pic>
              </a:graphicData>
            </a:graphic>
          </wp:anchor>
        </w:drawing>
      </w:r>
      <w:r w:rsidRPr="003368BD">
        <w:rPr>
          <w:rFonts w:ascii="Times New Roman" w:hAnsi="Times New Roman" w:cs="Times New Roman"/>
        </w:rPr>
        <w:t>Az önkormányzat által beszedett helyi adók tekintetében a képviselő-testület évenként felülvizsgálja az adómértékeket,</w:t>
      </w:r>
      <w:r>
        <w:rPr>
          <w:rFonts w:ascii="Times New Roman" w:hAnsi="Times New Roman" w:cs="Times New Roman"/>
        </w:rPr>
        <w:t xml:space="preserve"> </w:t>
      </w:r>
      <w:r w:rsidRPr="003368BD">
        <w:rPr>
          <w:rFonts w:ascii="Times New Roman" w:hAnsi="Times New Roman" w:cs="Times New Roman"/>
        </w:rPr>
        <w:t>és szükség esetén módosíthatja azokat.</w:t>
      </w:r>
    </w:p>
    <w:p w14:paraId="0A595C1B" w14:textId="77777777" w:rsidR="006376D8" w:rsidRDefault="006376D8" w:rsidP="006376D8">
      <w:pPr>
        <w:spacing w:after="0"/>
        <w:ind w:left="9" w:right="4"/>
        <w:jc w:val="both"/>
        <w:rPr>
          <w:rFonts w:ascii="Times New Roman" w:hAnsi="Times New Roman" w:cs="Times New Roman"/>
        </w:rPr>
      </w:pPr>
    </w:p>
    <w:p w14:paraId="6DF9C2AB" w14:textId="5DC0EB9F" w:rsidR="00280EBD" w:rsidRPr="003368BD" w:rsidRDefault="00280EBD" w:rsidP="006376D8">
      <w:pPr>
        <w:spacing w:after="0"/>
        <w:ind w:left="9" w:right="4"/>
        <w:jc w:val="both"/>
        <w:rPr>
          <w:rFonts w:ascii="Times New Roman" w:hAnsi="Times New Roman" w:cs="Times New Roman"/>
        </w:rPr>
      </w:pPr>
      <w:r w:rsidRPr="003368BD">
        <w:rPr>
          <w:rFonts w:ascii="Times New Roman" w:hAnsi="Times New Roman" w:cs="Times New Roman"/>
        </w:rPr>
        <w:t xml:space="preserve">A helyi adó rendelet évenkénti felülvizsgálata, esetleges módosítása a következő szabályok alapján </w:t>
      </w:r>
      <w:proofErr w:type="gramStart"/>
      <w:r w:rsidRPr="003368BD">
        <w:rPr>
          <w:rFonts w:ascii="Times New Roman" w:hAnsi="Times New Roman" w:cs="Times New Roman"/>
        </w:rPr>
        <w:t>lehetséges:.</w:t>
      </w:r>
      <w:proofErr w:type="gramEnd"/>
    </w:p>
    <w:p w14:paraId="460B4B2B" w14:textId="77777777" w:rsidR="001274CE" w:rsidRDefault="001274CE" w:rsidP="001274CE">
      <w:pPr>
        <w:spacing w:after="0"/>
        <w:ind w:left="9" w:right="4"/>
        <w:jc w:val="both"/>
        <w:rPr>
          <w:rFonts w:ascii="Times New Roman" w:hAnsi="Times New Roman" w:cs="Times New Roman"/>
        </w:rPr>
      </w:pPr>
    </w:p>
    <w:p w14:paraId="0FD5ABD3" w14:textId="77777777" w:rsidR="001A254F" w:rsidRPr="003368BD" w:rsidRDefault="001A254F" w:rsidP="001A254F">
      <w:pPr>
        <w:jc w:val="both"/>
        <w:rPr>
          <w:rFonts w:ascii="Times New Roman" w:hAnsi="Times New Roman" w:cs="Times New Roman"/>
        </w:rPr>
      </w:pPr>
      <w:r w:rsidRPr="003368BD">
        <w:rPr>
          <w:rFonts w:ascii="Times New Roman" w:hAnsi="Times New Roman" w:cs="Times New Roman"/>
        </w:rPr>
        <w:t xml:space="preserve">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legalább 30 napnak el kell telnie. Ezen rendelkezés az önkormányzati adórendeletekre is vonatkozik, ami azt jelenti, hogy valamely </w:t>
      </w:r>
      <w:proofErr w:type="spellStart"/>
      <w:r w:rsidRPr="003368BD">
        <w:rPr>
          <w:rFonts w:ascii="Times New Roman" w:hAnsi="Times New Roman" w:cs="Times New Roman"/>
        </w:rPr>
        <w:t>adóév</w:t>
      </w:r>
      <w:proofErr w:type="spellEnd"/>
      <w:r w:rsidRPr="003368BD">
        <w:rPr>
          <w:rFonts w:ascii="Times New Roman" w:hAnsi="Times New Roman" w:cs="Times New Roman"/>
        </w:rPr>
        <w:t xml:space="preserve"> január 1. napján hatályba léptetni szándékozó új adónemet bevezető, vagy a hatályos szabályozást (pl. adómérték, kedvezmény tekintetében) módosító adórendelet legkorábban a kihirdetést követő 30. napon léptethető hatályba</w:t>
      </w:r>
    </w:p>
    <w:p w14:paraId="2E827BEB" w14:textId="3A4F86CA" w:rsidR="00280EBD" w:rsidRDefault="00280EBD" w:rsidP="00041ADE">
      <w:pPr>
        <w:spacing w:after="242"/>
        <w:ind w:right="4"/>
        <w:jc w:val="both"/>
        <w:rPr>
          <w:rFonts w:ascii="Times New Roman" w:hAnsi="Times New Roman" w:cs="Times New Roman"/>
        </w:rPr>
      </w:pPr>
      <w:r w:rsidRPr="003368BD">
        <w:rPr>
          <w:rFonts w:ascii="Times New Roman" w:hAnsi="Times New Roman" w:cs="Times New Roman"/>
        </w:rPr>
        <w:t xml:space="preserve">A </w:t>
      </w:r>
      <w:proofErr w:type="spellStart"/>
      <w:r w:rsidRPr="003368BD">
        <w:rPr>
          <w:rFonts w:ascii="Times New Roman" w:hAnsi="Times New Roman" w:cs="Times New Roman"/>
        </w:rPr>
        <w:t>Htv</w:t>
      </w:r>
      <w:proofErr w:type="spellEnd"/>
      <w:r w:rsidRPr="003368BD">
        <w:rPr>
          <w:rFonts w:ascii="Times New Roman" w:hAnsi="Times New Roman" w:cs="Times New Roman"/>
        </w:rPr>
        <w:t xml:space="preserve">. 6. </w:t>
      </w:r>
      <w:r w:rsidR="00143AFD">
        <w:rPr>
          <w:rFonts w:ascii="Times New Roman" w:hAnsi="Times New Roman" w:cs="Times New Roman"/>
        </w:rPr>
        <w:t>§.</w:t>
      </w:r>
      <w:r w:rsidRPr="003368BD">
        <w:rPr>
          <w:rFonts w:ascii="Times New Roman" w:hAnsi="Times New Roman" w:cs="Times New Roman"/>
        </w:rPr>
        <w:t xml:space="preserve"> a) pontja előírja, hogy adóéven belül az adónemhez kapcsolódó adóteher rendeletmódosítással nem súlyosbítható, vagyis amennyiben az adórendelet módosítása új adónem bevezetésére, vagy adómérték növelésére irányu</w:t>
      </w:r>
      <w:r w:rsidR="0085309B">
        <w:rPr>
          <w:rFonts w:ascii="Times New Roman" w:hAnsi="Times New Roman" w:cs="Times New Roman"/>
        </w:rPr>
        <w:t>ló</w:t>
      </w:r>
      <w:r w:rsidRPr="003368BD">
        <w:rPr>
          <w:rFonts w:ascii="Times New Roman" w:hAnsi="Times New Roman" w:cs="Times New Roman"/>
        </w:rPr>
        <w:t>, annak évközi hatályba léptetésére nincs lehetőség, csupán következő év január 1-jétől léphet hatályba.</w:t>
      </w:r>
    </w:p>
    <w:p w14:paraId="45EE3FF3" w14:textId="77777777" w:rsidR="00503F8A" w:rsidRDefault="00503F8A" w:rsidP="00041ADE">
      <w:pPr>
        <w:spacing w:after="242"/>
        <w:ind w:right="4"/>
        <w:jc w:val="both"/>
        <w:rPr>
          <w:rFonts w:ascii="Times New Roman" w:hAnsi="Times New Roman" w:cs="Times New Roman"/>
        </w:rPr>
      </w:pPr>
    </w:p>
    <w:p w14:paraId="29976A8C" w14:textId="77777777" w:rsidR="00503F8A" w:rsidRPr="001326C6" w:rsidRDefault="00503F8A" w:rsidP="00503F8A">
      <w:pPr>
        <w:spacing w:after="0"/>
        <w:ind w:left="9" w:right="4"/>
        <w:jc w:val="both"/>
        <w:rPr>
          <w:rFonts w:ascii="Times New Roman" w:hAnsi="Times New Roman" w:cs="Times New Roman"/>
        </w:rPr>
      </w:pPr>
    </w:p>
    <w:p w14:paraId="00192841" w14:textId="632CD403" w:rsidR="00143AFD" w:rsidRPr="003368BD" w:rsidRDefault="00143AFD" w:rsidP="00B23865">
      <w:pPr>
        <w:spacing w:after="242"/>
        <w:ind w:right="4"/>
        <w:jc w:val="both"/>
        <w:rPr>
          <w:rFonts w:ascii="Times New Roman" w:hAnsi="Times New Roman" w:cs="Times New Roman"/>
        </w:rPr>
      </w:pPr>
      <w:r>
        <w:rPr>
          <w:rStyle w:val="highlighted"/>
          <w:rFonts w:ascii="Times New Roman" w:hAnsi="Times New Roman" w:cs="Times New Roman"/>
          <w:i/>
          <w:iCs/>
        </w:rPr>
        <w:t xml:space="preserve">A </w:t>
      </w:r>
      <w:proofErr w:type="spellStart"/>
      <w:r>
        <w:rPr>
          <w:rStyle w:val="highlighted"/>
          <w:rFonts w:ascii="Times New Roman" w:hAnsi="Times New Roman" w:cs="Times New Roman"/>
          <w:i/>
          <w:iCs/>
        </w:rPr>
        <w:t>Htv</w:t>
      </w:r>
      <w:proofErr w:type="spellEnd"/>
      <w:r>
        <w:rPr>
          <w:rStyle w:val="highlighted"/>
          <w:rFonts w:ascii="Times New Roman" w:hAnsi="Times New Roman" w:cs="Times New Roman"/>
          <w:i/>
          <w:iCs/>
        </w:rPr>
        <w:t xml:space="preserve">. 6.§. </w:t>
      </w:r>
      <w:r w:rsidRPr="003368BD">
        <w:rPr>
          <w:rStyle w:val="highlighted"/>
          <w:rFonts w:ascii="Times New Roman" w:hAnsi="Times New Roman" w:cs="Times New Roman"/>
          <w:i/>
          <w:iCs/>
        </w:rPr>
        <w:t>c) az adó mértékét – az e törvényben meghatározott felső határokra, illetőleg a 16. § a) pontjában, a 22. § a) pontjában, a 26. §-</w:t>
      </w:r>
      <w:proofErr w:type="spellStart"/>
      <w:r w:rsidRPr="003368BD">
        <w:rPr>
          <w:rStyle w:val="highlighted"/>
          <w:rFonts w:ascii="Times New Roman" w:hAnsi="Times New Roman" w:cs="Times New Roman"/>
          <w:i/>
          <w:iCs/>
        </w:rPr>
        <w:t>ában</w:t>
      </w:r>
      <w:proofErr w:type="spellEnd"/>
      <w:r w:rsidRPr="003368BD">
        <w:rPr>
          <w:rStyle w:val="highlighted"/>
          <w:rFonts w:ascii="Times New Roman" w:hAnsi="Times New Roman" w:cs="Times New Roman"/>
          <w:i/>
          <w:iCs/>
        </w:rPr>
        <w:t>, a 33. §-</w:t>
      </w:r>
      <w:proofErr w:type="spellStart"/>
      <w:r w:rsidRPr="003368BD">
        <w:rPr>
          <w:rStyle w:val="highlighted"/>
          <w:rFonts w:ascii="Times New Roman" w:hAnsi="Times New Roman" w:cs="Times New Roman"/>
          <w:i/>
          <w:iCs/>
        </w:rPr>
        <w:t>ának</w:t>
      </w:r>
      <w:proofErr w:type="spellEnd"/>
      <w:r w:rsidRPr="003368BD">
        <w:rPr>
          <w:rStyle w:val="highlighted"/>
          <w:rFonts w:ascii="Times New Roman" w:hAnsi="Times New Roman" w:cs="Times New Roman"/>
          <w:i/>
          <w:iCs/>
        </w:rPr>
        <w:t xml:space="preserve"> a) pontjában meghatározott felső határoknak 2005. évre a KSH által 2003. évre vonatkozóan közzétett fogyasztói árszínvonal-változással, 2006. évtől pedig a 2003. évre és az adóévet megelőző második évig eltelt évek fogyasztói árszínvonal változásai szorzatával növelt összegére (a felső határ és a felső határ növelt összege együtt: adómaximum) figyelemmel – megállapítsa</w:t>
      </w:r>
      <w:r w:rsidR="00CE4C01">
        <w:rPr>
          <w:rStyle w:val="highlighted"/>
          <w:rFonts w:ascii="Times New Roman" w:hAnsi="Times New Roman" w:cs="Times New Roman"/>
          <w:i/>
          <w:iCs/>
        </w:rPr>
        <w:t>.</w:t>
      </w:r>
    </w:p>
    <w:p w14:paraId="585473DC" w14:textId="77777777" w:rsidR="007A3B20" w:rsidRDefault="00947E2E" w:rsidP="00546A54">
      <w:pPr>
        <w:spacing w:after="236" w:line="221" w:lineRule="auto"/>
        <w:jc w:val="both"/>
        <w:rPr>
          <w:rFonts w:ascii="Times New Roman" w:eastAsia="Calibri" w:hAnsi="Times New Roman" w:cs="Times New Roman"/>
        </w:rPr>
      </w:pPr>
      <w:r>
        <w:rPr>
          <w:rFonts w:ascii="Times New Roman" w:eastAsia="Calibri" w:hAnsi="Times New Roman" w:cs="Times New Roman"/>
        </w:rPr>
        <w:t xml:space="preserve">A képviselő-testület 2023. január 1-i hatálybalépéssel </w:t>
      </w:r>
      <w:r w:rsidR="007A3B20">
        <w:rPr>
          <w:rFonts w:ascii="Times New Roman" w:eastAsia="Calibri" w:hAnsi="Times New Roman" w:cs="Times New Roman"/>
        </w:rPr>
        <w:t>alkotta meg hatályos adórendeleteit</w:t>
      </w:r>
      <w:r>
        <w:rPr>
          <w:rFonts w:ascii="Times New Roman" w:eastAsia="Calibri" w:hAnsi="Times New Roman" w:cs="Times New Roman"/>
        </w:rPr>
        <w:t>.</w:t>
      </w:r>
    </w:p>
    <w:p w14:paraId="3AE75E16" w14:textId="11F8C7CB" w:rsidR="000621E8" w:rsidRDefault="00D06B2F" w:rsidP="00C77976">
      <w:pPr>
        <w:spacing w:after="0" w:line="221" w:lineRule="auto"/>
        <w:jc w:val="both"/>
        <w:rPr>
          <w:rFonts w:ascii="Times New Roman" w:eastAsia="Calibri" w:hAnsi="Times New Roman" w:cs="Times New Roman"/>
        </w:rPr>
      </w:pPr>
      <w:r>
        <w:rPr>
          <w:rFonts w:ascii="Times New Roman" w:eastAsia="Calibri" w:hAnsi="Times New Roman" w:cs="Times New Roman"/>
        </w:rPr>
        <w:t xml:space="preserve">2024. novemberében úgy kell az önkormányzatnak tárgyalni az adórendeleteinek felülvizsgálatáról, hogy nem ismertek a </w:t>
      </w:r>
      <w:r w:rsidR="000621E8">
        <w:rPr>
          <w:rFonts w:ascii="Times New Roman" w:eastAsia="Calibri" w:hAnsi="Times New Roman" w:cs="Times New Roman"/>
        </w:rPr>
        <w:t>2025.évi költségvetés tervezésére vonatkozó adato</w:t>
      </w:r>
      <w:r>
        <w:rPr>
          <w:rFonts w:ascii="Times New Roman" w:eastAsia="Calibri" w:hAnsi="Times New Roman" w:cs="Times New Roman"/>
        </w:rPr>
        <w:t>k</w:t>
      </w:r>
      <w:r w:rsidR="00B23865">
        <w:rPr>
          <w:rFonts w:ascii="Times New Roman" w:eastAsia="Calibri" w:hAnsi="Times New Roman" w:cs="Times New Roman"/>
        </w:rPr>
        <w:t>, valamint az adó</w:t>
      </w:r>
      <w:r w:rsidR="00F85AA4">
        <w:rPr>
          <w:rFonts w:ascii="Times New Roman" w:eastAsia="Calibri" w:hAnsi="Times New Roman" w:cs="Times New Roman"/>
        </w:rPr>
        <w:t>módosításokra vonatkozó konkrét törvénymódosítási javaslatok</w:t>
      </w:r>
      <w:r>
        <w:rPr>
          <w:rFonts w:ascii="Times New Roman" w:eastAsia="Calibri" w:hAnsi="Times New Roman" w:cs="Times New Roman"/>
        </w:rPr>
        <w:t xml:space="preserve">. </w:t>
      </w:r>
    </w:p>
    <w:p w14:paraId="5B4D631B" w14:textId="77777777" w:rsidR="00D15343" w:rsidRDefault="00D15343" w:rsidP="00E3729F">
      <w:pPr>
        <w:spacing w:after="0"/>
        <w:rPr>
          <w:rFonts w:ascii="Times New Roman" w:hAnsi="Times New Roman" w:cs="Times New Roman"/>
        </w:rPr>
      </w:pPr>
    </w:p>
    <w:p w14:paraId="6D097050" w14:textId="29D13E3D" w:rsidR="00E3729F" w:rsidRPr="00E3729F" w:rsidRDefault="00E3729F" w:rsidP="00E3729F">
      <w:pPr>
        <w:spacing w:after="0"/>
        <w:rPr>
          <w:rFonts w:ascii="Times New Roman" w:hAnsi="Times New Roman" w:cs="Times New Roman"/>
        </w:rPr>
      </w:pPr>
      <w:r w:rsidRPr="00E3729F">
        <w:rPr>
          <w:rFonts w:ascii="Times New Roman" w:hAnsi="Times New Roman" w:cs="Times New Roman"/>
        </w:rPr>
        <w:t xml:space="preserve">Az államháztartásról szóló </w:t>
      </w:r>
      <w:hyperlink r:id="rId10" w:history="1">
        <w:r w:rsidRPr="00E3729F">
          <w:rPr>
            <w:rStyle w:val="Hiperhivatkozs"/>
            <w:rFonts w:ascii="Times New Roman" w:hAnsi="Times New Roman" w:cs="Times New Roman"/>
          </w:rPr>
          <w:t xml:space="preserve">2011. évi CXCV. törvény 111. §-a </w:t>
        </w:r>
        <w:proofErr w:type="spellStart"/>
        <w:r w:rsidRPr="00E3729F">
          <w:rPr>
            <w:rStyle w:val="Hiperhivatkozs"/>
            <w:rFonts w:ascii="Times New Roman" w:hAnsi="Times New Roman" w:cs="Times New Roman"/>
          </w:rPr>
          <w:t>a</w:t>
        </w:r>
        <w:proofErr w:type="spellEnd"/>
        <w:r w:rsidRPr="00E3729F">
          <w:rPr>
            <w:rStyle w:val="Hiperhivatkozs"/>
            <w:rFonts w:ascii="Times New Roman" w:hAnsi="Times New Roman" w:cs="Times New Roman"/>
          </w:rPr>
          <w:t xml:space="preserve"> következő (40) bekezdés</w:t>
        </w:r>
      </w:hyperlink>
      <w:r w:rsidRPr="00E3729F">
        <w:rPr>
          <w:rFonts w:ascii="Times New Roman" w:hAnsi="Times New Roman" w:cs="Times New Roman"/>
        </w:rPr>
        <w:t xml:space="preserve"> szerint:</w:t>
      </w:r>
    </w:p>
    <w:p w14:paraId="422BF088" w14:textId="7CE7BFB5" w:rsidR="00E3729F" w:rsidRPr="00D15343" w:rsidRDefault="00E3729F" w:rsidP="00E3729F">
      <w:pPr>
        <w:spacing w:after="0" w:line="221" w:lineRule="auto"/>
        <w:ind w:left="4"/>
        <w:jc w:val="both"/>
        <w:rPr>
          <w:rFonts w:ascii="Times New Roman" w:eastAsia="Calibri" w:hAnsi="Times New Roman" w:cs="Times New Roman"/>
          <w:i/>
          <w:iCs/>
        </w:rPr>
      </w:pPr>
      <w:r w:rsidRPr="00D15343">
        <w:rPr>
          <w:rFonts w:ascii="Times New Roman" w:hAnsi="Times New Roman" w:cs="Times New Roman"/>
          <w:i/>
          <w:iCs/>
        </w:rPr>
        <w:t xml:space="preserve">„(40) A Kormány a Magyarország 2025. évi központi költségvetéséről szóló törvényjavaslatot – a </w:t>
      </w:r>
      <w:hyperlink r:id="rId11" w:history="1">
        <w:r w:rsidRPr="00D15343">
          <w:rPr>
            <w:rStyle w:val="Hiperhivatkozs"/>
            <w:rFonts w:ascii="Times New Roman" w:hAnsi="Times New Roman" w:cs="Times New Roman"/>
            <w:i/>
            <w:iCs/>
          </w:rPr>
          <w:t>22. § (2) bekezdés</w:t>
        </w:r>
      </w:hyperlink>
      <w:r w:rsidRPr="00D15343">
        <w:rPr>
          <w:rFonts w:ascii="Times New Roman" w:hAnsi="Times New Roman" w:cs="Times New Roman"/>
          <w:i/>
          <w:iCs/>
        </w:rPr>
        <w:t>étől eltérően – 2024. november 15-éig nyújtja be az Országgyűlésnek</w:t>
      </w:r>
      <w:proofErr w:type="gramStart"/>
      <w:r w:rsidR="00D15343">
        <w:rPr>
          <w:rFonts w:ascii="Times New Roman" w:hAnsi="Times New Roman" w:cs="Times New Roman"/>
          <w:i/>
          <w:iCs/>
        </w:rPr>
        <w:t>. ,</w:t>
      </w:r>
      <w:proofErr w:type="gramEnd"/>
      <w:r w:rsidR="00D15343">
        <w:rPr>
          <w:rFonts w:ascii="Times New Roman" w:hAnsi="Times New Roman" w:cs="Times New Roman"/>
          <w:i/>
          <w:iCs/>
        </w:rPr>
        <w:t>,</w:t>
      </w:r>
    </w:p>
    <w:p w14:paraId="06972791" w14:textId="77777777" w:rsidR="000621E8" w:rsidRDefault="000621E8" w:rsidP="003368BD">
      <w:pPr>
        <w:spacing w:after="0" w:line="221" w:lineRule="auto"/>
        <w:ind w:left="4"/>
        <w:jc w:val="both"/>
        <w:rPr>
          <w:rFonts w:ascii="Times New Roman" w:eastAsia="Calibri" w:hAnsi="Times New Roman" w:cs="Times New Roman"/>
        </w:rPr>
      </w:pPr>
    </w:p>
    <w:p w14:paraId="3338399F" w14:textId="54CB1D3B" w:rsidR="00A306DE" w:rsidRDefault="000621E8"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Előzetes információk alapján</w:t>
      </w:r>
      <w:r w:rsidR="00453146">
        <w:rPr>
          <w:rFonts w:ascii="Times New Roman" w:eastAsia="Calibri" w:hAnsi="Times New Roman" w:cs="Times New Roman"/>
        </w:rPr>
        <w:t xml:space="preserve"> az iparűzési adó rendszerében jogszabályi változtatásra készül a Kormány. A</w:t>
      </w:r>
      <w:r w:rsidR="00ED60B0" w:rsidRPr="003368BD">
        <w:rPr>
          <w:rFonts w:ascii="Times New Roman" w:eastAsia="Calibri" w:hAnsi="Times New Roman" w:cs="Times New Roman"/>
        </w:rPr>
        <w:t xml:space="preserve"> Kormány szándéka</w:t>
      </w:r>
      <w:r w:rsidR="00453146">
        <w:rPr>
          <w:rFonts w:ascii="Times New Roman" w:eastAsia="Calibri" w:hAnsi="Times New Roman" w:cs="Times New Roman"/>
        </w:rPr>
        <w:t xml:space="preserve"> szerint</w:t>
      </w:r>
      <w:r w:rsidR="00227AB7">
        <w:rPr>
          <w:rFonts w:ascii="Times New Roman" w:eastAsia="Calibri" w:hAnsi="Times New Roman" w:cs="Times New Roman"/>
        </w:rPr>
        <w:t xml:space="preserve"> </w:t>
      </w:r>
      <w:r w:rsidR="00A22B4A">
        <w:rPr>
          <w:rFonts w:ascii="Times New Roman" w:eastAsia="Calibri" w:hAnsi="Times New Roman" w:cs="Times New Roman"/>
        </w:rPr>
        <w:t xml:space="preserve">a tárgyévben </w:t>
      </w:r>
      <w:r w:rsidR="00ED60B0" w:rsidRPr="003368BD">
        <w:rPr>
          <w:rFonts w:ascii="Times New Roman" w:eastAsia="Calibri" w:hAnsi="Times New Roman" w:cs="Times New Roman"/>
        </w:rPr>
        <w:t>keletkező, előző évihez képest többletbevételt jelentő helyi iparűzési adó elvonásra kerül</w:t>
      </w:r>
      <w:r w:rsidR="00227AB7">
        <w:rPr>
          <w:rFonts w:ascii="Times New Roman" w:eastAsia="Calibri" w:hAnsi="Times New Roman" w:cs="Times New Roman"/>
        </w:rPr>
        <w:t xml:space="preserve"> az önkormányzatoktól, </w:t>
      </w:r>
      <w:r w:rsidR="00ED60B0" w:rsidRPr="003368BD">
        <w:rPr>
          <w:rFonts w:ascii="Times New Roman" w:eastAsia="Calibri" w:hAnsi="Times New Roman" w:cs="Times New Roman"/>
        </w:rPr>
        <w:t xml:space="preserve">ami </w:t>
      </w:r>
      <w:r w:rsidR="00227AB7">
        <w:rPr>
          <w:rFonts w:ascii="Times New Roman" w:eastAsia="Calibri" w:hAnsi="Times New Roman" w:cs="Times New Roman"/>
        </w:rPr>
        <w:t xml:space="preserve">információink szerint, még előre nem ismert rendszer szerint </w:t>
      </w:r>
      <w:r w:rsidR="00ED60B0" w:rsidRPr="003368BD">
        <w:rPr>
          <w:rFonts w:ascii="Times New Roman" w:eastAsia="Calibri" w:hAnsi="Times New Roman" w:cs="Times New Roman"/>
        </w:rPr>
        <w:t>kötött felhasználású támogatás formájában majd visszaigényelhető lesz</w:t>
      </w:r>
      <w:r w:rsidR="00227AB7">
        <w:rPr>
          <w:rFonts w:ascii="Times New Roman" w:eastAsia="Calibri" w:hAnsi="Times New Roman" w:cs="Times New Roman"/>
        </w:rPr>
        <w:t>.</w:t>
      </w:r>
      <w:r w:rsidR="00ED60B0" w:rsidRPr="003368BD">
        <w:rPr>
          <w:rFonts w:ascii="Times New Roman" w:eastAsia="Calibri" w:hAnsi="Times New Roman" w:cs="Times New Roman"/>
        </w:rPr>
        <w:t xml:space="preserve"> </w:t>
      </w:r>
    </w:p>
    <w:p w14:paraId="2955E002" w14:textId="77777777" w:rsidR="00A306DE" w:rsidRDefault="00A306DE" w:rsidP="003368BD">
      <w:pPr>
        <w:spacing w:after="0" w:line="221" w:lineRule="auto"/>
        <w:ind w:left="4"/>
        <w:jc w:val="both"/>
        <w:rPr>
          <w:rFonts w:ascii="Times New Roman" w:eastAsia="Calibri" w:hAnsi="Times New Roman" w:cs="Times New Roman"/>
        </w:rPr>
      </w:pPr>
    </w:p>
    <w:p w14:paraId="48DA56A5" w14:textId="2567CA7E" w:rsidR="006D1D59" w:rsidRDefault="00A306DE"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 xml:space="preserve">Tekintettel arra, hogy konkrét jogszabályi tervezetek </w:t>
      </w:r>
      <w:proofErr w:type="gramStart"/>
      <w:r>
        <w:rPr>
          <w:rFonts w:ascii="Times New Roman" w:eastAsia="Calibri" w:hAnsi="Times New Roman" w:cs="Times New Roman"/>
        </w:rPr>
        <w:t>egyenlőre</w:t>
      </w:r>
      <w:proofErr w:type="gramEnd"/>
      <w:r>
        <w:rPr>
          <w:rFonts w:ascii="Times New Roman" w:eastAsia="Calibri" w:hAnsi="Times New Roman" w:cs="Times New Roman"/>
        </w:rPr>
        <w:t xml:space="preserve"> nem ismertek így nehéz </w:t>
      </w:r>
      <w:r w:rsidR="00734BDF">
        <w:rPr>
          <w:rFonts w:ascii="Times New Roman" w:eastAsia="Calibri" w:hAnsi="Times New Roman" w:cs="Times New Roman"/>
        </w:rPr>
        <w:t>tervezni</w:t>
      </w:r>
      <w:r w:rsidR="006D1D59">
        <w:rPr>
          <w:rFonts w:ascii="Times New Roman" w:eastAsia="Calibri" w:hAnsi="Times New Roman" w:cs="Times New Roman"/>
        </w:rPr>
        <w:t xml:space="preserve"> az önkormányzatoknak a helyi adóbevételeivel.</w:t>
      </w:r>
    </w:p>
    <w:p w14:paraId="136AE20C" w14:textId="77777777" w:rsidR="00607987" w:rsidRDefault="00607987" w:rsidP="00607987">
      <w:pPr>
        <w:spacing w:after="0"/>
        <w:jc w:val="both"/>
        <w:rPr>
          <w:rFonts w:ascii="Times New Roman" w:hAnsi="Times New Roman" w:cs="Times New Roman"/>
        </w:rPr>
      </w:pPr>
    </w:p>
    <w:p w14:paraId="2E8B8B3B" w14:textId="5B676F88" w:rsidR="00272520" w:rsidRDefault="00272520" w:rsidP="00607987">
      <w:pPr>
        <w:spacing w:after="0"/>
        <w:jc w:val="both"/>
        <w:rPr>
          <w:rFonts w:ascii="Times New Roman" w:hAnsi="Times New Roman" w:cs="Times New Roman"/>
        </w:rPr>
      </w:pPr>
      <w:r>
        <w:rPr>
          <w:rFonts w:ascii="Times New Roman" w:hAnsi="Times New Roman" w:cs="Times New Roman"/>
        </w:rPr>
        <w:t xml:space="preserve">A képviselő-testületnek </w:t>
      </w:r>
      <w:r w:rsidR="000D37BA">
        <w:rPr>
          <w:rFonts w:ascii="Times New Roman" w:hAnsi="Times New Roman" w:cs="Times New Roman"/>
        </w:rPr>
        <w:t xml:space="preserve">azonban november 30-ig </w:t>
      </w:r>
      <w:r>
        <w:rPr>
          <w:rFonts w:ascii="Times New Roman" w:hAnsi="Times New Roman" w:cs="Times New Roman"/>
        </w:rPr>
        <w:t>dönteni kell arról, hogy módosítsa-e az adórendeleteket vagy nem kíván 2025.január 1-től módosítani a jelenleg hatályos adómértékeken.</w:t>
      </w:r>
    </w:p>
    <w:p w14:paraId="59A33B12" w14:textId="77777777" w:rsidR="000D37BA" w:rsidRDefault="000D37BA" w:rsidP="00607987">
      <w:pPr>
        <w:spacing w:after="0"/>
        <w:jc w:val="both"/>
        <w:rPr>
          <w:rFonts w:ascii="Times New Roman" w:hAnsi="Times New Roman" w:cs="Times New Roman"/>
        </w:rPr>
      </w:pPr>
    </w:p>
    <w:p w14:paraId="26A5EC99" w14:textId="5A81BED2" w:rsidR="00DF7780" w:rsidRDefault="004E0474" w:rsidP="00607987">
      <w:pPr>
        <w:spacing w:after="0"/>
        <w:jc w:val="both"/>
        <w:rPr>
          <w:rFonts w:ascii="Times New Roman" w:hAnsi="Times New Roman" w:cs="Times New Roman"/>
        </w:rPr>
      </w:pPr>
      <w:r>
        <w:rPr>
          <w:rFonts w:ascii="Times New Roman" w:hAnsi="Times New Roman" w:cs="Times New Roman"/>
        </w:rPr>
        <w:t>Amennyiben a képviselő-testület érdemi adó mérték módosításról</w:t>
      </w:r>
      <w:r w:rsidR="005E3E9C">
        <w:rPr>
          <w:rFonts w:ascii="Times New Roman" w:hAnsi="Times New Roman" w:cs="Times New Roman"/>
        </w:rPr>
        <w:t xml:space="preserve"> nem </w:t>
      </w:r>
      <w:r w:rsidR="000D37BA">
        <w:rPr>
          <w:rFonts w:ascii="Times New Roman" w:hAnsi="Times New Roman" w:cs="Times New Roman"/>
        </w:rPr>
        <w:t xml:space="preserve">is </w:t>
      </w:r>
      <w:r w:rsidR="005E3E9C">
        <w:rPr>
          <w:rFonts w:ascii="Times New Roman" w:hAnsi="Times New Roman" w:cs="Times New Roman"/>
        </w:rPr>
        <w:t>dönt</w:t>
      </w:r>
      <w:r w:rsidR="002F35E8">
        <w:rPr>
          <w:rFonts w:ascii="Times New Roman" w:hAnsi="Times New Roman" w:cs="Times New Roman"/>
        </w:rPr>
        <w:t xml:space="preserve">, mindenképpen </w:t>
      </w:r>
      <w:r w:rsidR="005E3E9C">
        <w:rPr>
          <w:rFonts w:ascii="Times New Roman" w:hAnsi="Times New Roman" w:cs="Times New Roman"/>
        </w:rPr>
        <w:t>s</w:t>
      </w:r>
      <w:r>
        <w:rPr>
          <w:rFonts w:ascii="Times New Roman" w:hAnsi="Times New Roman" w:cs="Times New Roman"/>
        </w:rPr>
        <w:t xml:space="preserve">zükségesnek </w:t>
      </w:r>
      <w:r w:rsidR="00A90359">
        <w:rPr>
          <w:rFonts w:ascii="Times New Roman" w:hAnsi="Times New Roman" w:cs="Times New Roman"/>
        </w:rPr>
        <w:t>tartj</w:t>
      </w:r>
      <w:r w:rsidR="000D37BA">
        <w:rPr>
          <w:rFonts w:ascii="Times New Roman" w:hAnsi="Times New Roman" w:cs="Times New Roman"/>
        </w:rPr>
        <w:t>a</w:t>
      </w:r>
      <w:r w:rsidR="00A90359">
        <w:rPr>
          <w:rFonts w:ascii="Times New Roman" w:hAnsi="Times New Roman" w:cs="Times New Roman"/>
        </w:rPr>
        <w:t xml:space="preserve"> a </w:t>
      </w:r>
      <w:r w:rsidR="00D7350D">
        <w:rPr>
          <w:rFonts w:ascii="Times New Roman" w:hAnsi="Times New Roman" w:cs="Times New Roman"/>
        </w:rPr>
        <w:t>jelenleg hatályos adórendeletek áttekintés</w:t>
      </w:r>
      <w:r w:rsidR="00A90359">
        <w:rPr>
          <w:rFonts w:ascii="Times New Roman" w:hAnsi="Times New Roman" w:cs="Times New Roman"/>
        </w:rPr>
        <w:t>ét a</w:t>
      </w:r>
      <w:r w:rsidR="00D7350D">
        <w:rPr>
          <w:rFonts w:ascii="Times New Roman" w:hAnsi="Times New Roman" w:cs="Times New Roman"/>
        </w:rPr>
        <w:t xml:space="preserve"> gyakorlati, használati észrevételek</w:t>
      </w:r>
      <w:r w:rsidR="00A90359">
        <w:rPr>
          <w:rFonts w:ascii="Times New Roman" w:hAnsi="Times New Roman" w:cs="Times New Roman"/>
        </w:rPr>
        <w:t xml:space="preserve"> tekintetében</w:t>
      </w:r>
      <w:r>
        <w:rPr>
          <w:rFonts w:ascii="Times New Roman" w:hAnsi="Times New Roman" w:cs="Times New Roman"/>
        </w:rPr>
        <w:t>.</w:t>
      </w:r>
    </w:p>
    <w:p w14:paraId="466D9E52" w14:textId="77777777" w:rsidR="00117031" w:rsidRDefault="00117031" w:rsidP="00607987">
      <w:pPr>
        <w:spacing w:after="0"/>
        <w:jc w:val="both"/>
        <w:rPr>
          <w:rFonts w:ascii="Times New Roman" w:hAnsi="Times New Roman" w:cs="Times New Roman"/>
        </w:rPr>
      </w:pPr>
    </w:p>
    <w:p w14:paraId="4DB85325" w14:textId="77777777" w:rsidR="00070D8F" w:rsidRPr="001A34DA" w:rsidRDefault="00070D8F" w:rsidP="001A34DA">
      <w:pPr>
        <w:spacing w:after="0"/>
        <w:jc w:val="both"/>
        <w:rPr>
          <w:rFonts w:ascii="Times New Roman" w:hAnsi="Times New Roman" w:cs="Times New Roman"/>
        </w:rPr>
      </w:pPr>
    </w:p>
    <w:p w14:paraId="686CE1DC" w14:textId="04447270" w:rsidR="00F43610" w:rsidRPr="001A34DA" w:rsidRDefault="00F43610" w:rsidP="001A34DA">
      <w:pPr>
        <w:spacing w:after="0"/>
        <w:jc w:val="both"/>
        <w:rPr>
          <w:rFonts w:ascii="Times New Roman" w:hAnsi="Times New Roman" w:cs="Times New Roman"/>
        </w:rPr>
      </w:pPr>
      <w:r w:rsidRPr="001A34DA">
        <w:rPr>
          <w:rFonts w:ascii="Times New Roman" w:hAnsi="Times New Roman" w:cs="Times New Roman"/>
        </w:rPr>
        <w:t xml:space="preserve">Telki, 2024. </w:t>
      </w:r>
      <w:r w:rsidR="001A34DA" w:rsidRPr="001A34DA">
        <w:rPr>
          <w:rFonts w:ascii="Times New Roman" w:hAnsi="Times New Roman" w:cs="Times New Roman"/>
        </w:rPr>
        <w:t>november 7.</w:t>
      </w:r>
    </w:p>
    <w:p w14:paraId="46D636E2" w14:textId="77777777" w:rsidR="001A34DA" w:rsidRPr="001A34DA" w:rsidRDefault="001A34DA" w:rsidP="001A34DA">
      <w:pPr>
        <w:spacing w:after="0"/>
        <w:jc w:val="both"/>
        <w:rPr>
          <w:rFonts w:ascii="Times New Roman" w:hAnsi="Times New Roman" w:cs="Times New Roman"/>
        </w:rPr>
      </w:pPr>
    </w:p>
    <w:p w14:paraId="7A5319D9" w14:textId="183CC249" w:rsidR="001A34DA" w:rsidRP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ab/>
        <w:t xml:space="preserve">Deltai Károly </w:t>
      </w:r>
    </w:p>
    <w:p w14:paraId="3AF61F55" w14:textId="6DF61C32" w:rsidR="001A34DA" w:rsidRP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polgármester</w:t>
      </w:r>
    </w:p>
    <w:p w14:paraId="3AF44ACE" w14:textId="77777777" w:rsidR="001A34DA" w:rsidRPr="001A34DA" w:rsidRDefault="001A34DA" w:rsidP="001A34DA">
      <w:pPr>
        <w:spacing w:after="0"/>
        <w:jc w:val="both"/>
        <w:rPr>
          <w:rFonts w:ascii="Times New Roman" w:hAnsi="Times New Roman" w:cs="Times New Roman"/>
        </w:rPr>
      </w:pPr>
    </w:p>
    <w:p w14:paraId="4ADF080E" w14:textId="77777777" w:rsidR="001A34DA" w:rsidRPr="001A34DA" w:rsidRDefault="001A34DA" w:rsidP="001A34DA">
      <w:pPr>
        <w:pStyle w:val="Listaszerbekezds"/>
        <w:spacing w:after="0"/>
        <w:ind w:left="0"/>
        <w:jc w:val="both"/>
        <w:rPr>
          <w:rFonts w:ascii="Times New Roman" w:hAnsi="Times New Roman" w:cs="Times New Roman"/>
        </w:rPr>
      </w:pPr>
    </w:p>
    <w:p w14:paraId="6944E81C" w14:textId="77777777" w:rsidR="001A34DA" w:rsidRPr="001A34DA" w:rsidRDefault="001A34DA" w:rsidP="001A34DA">
      <w:pPr>
        <w:spacing w:after="0"/>
        <w:jc w:val="center"/>
        <w:rPr>
          <w:rFonts w:ascii="Times New Roman" w:hAnsi="Times New Roman" w:cs="Times New Roman"/>
          <w:b/>
          <w:color w:val="000000" w:themeColor="text1"/>
        </w:rPr>
      </w:pPr>
      <w:r w:rsidRPr="001A34DA">
        <w:rPr>
          <w:rFonts w:ascii="Times New Roman" w:hAnsi="Times New Roman" w:cs="Times New Roman"/>
          <w:b/>
          <w:color w:val="000000" w:themeColor="text1"/>
        </w:rPr>
        <w:t>Határozati javaslat</w:t>
      </w:r>
    </w:p>
    <w:p w14:paraId="13897103" w14:textId="77777777" w:rsidR="001A34DA" w:rsidRPr="001A34DA" w:rsidRDefault="001A34DA" w:rsidP="001A34DA">
      <w:pPr>
        <w:spacing w:after="0"/>
        <w:jc w:val="center"/>
        <w:rPr>
          <w:rFonts w:ascii="Times New Roman" w:hAnsi="Times New Roman" w:cs="Times New Roman"/>
          <w:b/>
          <w:color w:val="000000" w:themeColor="text1"/>
        </w:rPr>
      </w:pPr>
      <w:r w:rsidRPr="001A34DA">
        <w:rPr>
          <w:rFonts w:ascii="Times New Roman" w:hAnsi="Times New Roman" w:cs="Times New Roman"/>
          <w:b/>
          <w:color w:val="000000" w:themeColor="text1"/>
        </w:rPr>
        <w:t>Telki Község Önkormányzat Képviselő-testület</w:t>
      </w:r>
    </w:p>
    <w:p w14:paraId="1AC136B7" w14:textId="77777777" w:rsidR="001A34DA" w:rsidRDefault="001A34DA" w:rsidP="001A34DA">
      <w:pPr>
        <w:spacing w:after="0"/>
        <w:jc w:val="center"/>
        <w:rPr>
          <w:rFonts w:ascii="Times New Roman" w:hAnsi="Times New Roman" w:cs="Times New Roman"/>
          <w:b/>
          <w:color w:val="000000" w:themeColor="text1"/>
        </w:rPr>
      </w:pPr>
      <w:r w:rsidRPr="001A34DA">
        <w:rPr>
          <w:rFonts w:ascii="Times New Roman" w:hAnsi="Times New Roman" w:cs="Times New Roman"/>
          <w:b/>
          <w:color w:val="000000" w:themeColor="text1"/>
        </w:rPr>
        <w:t>.../2024.(XI</w:t>
      </w:r>
      <w:proofErr w:type="gramStart"/>
      <w:r w:rsidRPr="001A34DA">
        <w:rPr>
          <w:rFonts w:ascii="Times New Roman" w:hAnsi="Times New Roman" w:cs="Times New Roman"/>
          <w:b/>
          <w:color w:val="000000" w:themeColor="text1"/>
        </w:rPr>
        <w:t>…….</w:t>
      </w:r>
      <w:proofErr w:type="gramEnd"/>
      <w:r w:rsidRPr="001A34DA">
        <w:rPr>
          <w:rFonts w:ascii="Times New Roman" w:hAnsi="Times New Roman" w:cs="Times New Roman"/>
          <w:b/>
          <w:color w:val="000000" w:themeColor="text1"/>
        </w:rPr>
        <w:t>) Önkormányzati határozat</w:t>
      </w:r>
    </w:p>
    <w:p w14:paraId="6703C5D6" w14:textId="77777777" w:rsidR="001A34DA" w:rsidRDefault="001A34DA" w:rsidP="001A34DA">
      <w:pPr>
        <w:spacing w:after="0"/>
        <w:jc w:val="center"/>
        <w:rPr>
          <w:rFonts w:ascii="Times New Roman" w:hAnsi="Times New Roman" w:cs="Times New Roman"/>
          <w:b/>
          <w:color w:val="000000" w:themeColor="text1"/>
        </w:rPr>
      </w:pPr>
    </w:p>
    <w:p w14:paraId="3CA0156E" w14:textId="77777777" w:rsidR="001A34DA" w:rsidRDefault="001A34DA" w:rsidP="001A34DA">
      <w:pPr>
        <w:spacing w:after="0" w:line="240" w:lineRule="auto"/>
        <w:jc w:val="center"/>
        <w:rPr>
          <w:rFonts w:ascii="Times New Roman" w:hAnsi="Times New Roman" w:cs="Times New Roman"/>
          <w:b/>
          <w:bCs/>
        </w:rPr>
      </w:pPr>
      <w:bookmarkStart w:id="0" w:name="_Hlk181960299"/>
      <w:r>
        <w:rPr>
          <w:rFonts w:ascii="Times New Roman" w:hAnsi="Times New Roman" w:cs="Times New Roman"/>
          <w:b/>
          <w:bCs/>
        </w:rPr>
        <w:t>Helyi adórendeletek felülvizsgálata</w:t>
      </w:r>
    </w:p>
    <w:bookmarkEnd w:id="0"/>
    <w:p w14:paraId="522E3883" w14:textId="77777777" w:rsidR="001A34DA" w:rsidRDefault="001A34DA" w:rsidP="001A34DA">
      <w:pPr>
        <w:spacing w:after="0"/>
        <w:rPr>
          <w:rFonts w:ascii="Times New Roman" w:hAnsi="Times New Roman" w:cs="Times New Roman"/>
          <w:b/>
          <w:color w:val="000000" w:themeColor="text1"/>
        </w:rPr>
      </w:pPr>
    </w:p>
    <w:p w14:paraId="6BED9676" w14:textId="63CDE4D8" w:rsidR="001A34DA" w:rsidRDefault="001A34DA" w:rsidP="00262EEF">
      <w:pPr>
        <w:spacing w:after="0"/>
        <w:jc w:val="both"/>
        <w:rPr>
          <w:rFonts w:ascii="Times New Roman" w:hAnsi="Times New Roman" w:cs="Times New Roman"/>
          <w:bCs/>
          <w:color w:val="000000" w:themeColor="text1"/>
        </w:rPr>
      </w:pPr>
      <w:r w:rsidRPr="00B53BD8">
        <w:rPr>
          <w:rFonts w:ascii="Times New Roman" w:hAnsi="Times New Roman" w:cs="Times New Roman"/>
          <w:bCs/>
          <w:color w:val="000000" w:themeColor="text1"/>
        </w:rPr>
        <w:t xml:space="preserve">Telki község Önkormányzat képviselő-testülete úgy határozott, hogy </w:t>
      </w:r>
      <w:r w:rsidR="00262EEF" w:rsidRPr="00B53BD8">
        <w:rPr>
          <w:rFonts w:ascii="Times New Roman" w:hAnsi="Times New Roman" w:cs="Times New Roman"/>
          <w:bCs/>
          <w:color w:val="000000" w:themeColor="text1"/>
        </w:rPr>
        <w:t>a helyi adókról szóló rendeletei felülvizsgál</w:t>
      </w:r>
      <w:r w:rsidR="004E6E8C" w:rsidRPr="00B53BD8">
        <w:rPr>
          <w:rFonts w:ascii="Times New Roman" w:hAnsi="Times New Roman" w:cs="Times New Roman"/>
          <w:bCs/>
          <w:color w:val="000000" w:themeColor="text1"/>
        </w:rPr>
        <w:t xml:space="preserve">ata keretében </w:t>
      </w:r>
      <w:r w:rsidR="003830BC" w:rsidRPr="00B53BD8">
        <w:rPr>
          <w:rFonts w:ascii="Times New Roman" w:hAnsi="Times New Roman" w:cs="Times New Roman"/>
          <w:bCs/>
          <w:color w:val="000000" w:themeColor="text1"/>
        </w:rPr>
        <w:t>felkéri a Polgármesteri Hivatalt, hogy készítse elő</w:t>
      </w:r>
      <w:r w:rsidR="00B877B0">
        <w:rPr>
          <w:rFonts w:ascii="Times New Roman" w:hAnsi="Times New Roman" w:cs="Times New Roman"/>
          <w:bCs/>
          <w:color w:val="000000" w:themeColor="text1"/>
        </w:rPr>
        <w:t xml:space="preserve"> a</w:t>
      </w:r>
      <w:r w:rsidR="004B699B">
        <w:rPr>
          <w:rFonts w:ascii="Times New Roman" w:hAnsi="Times New Roman" w:cs="Times New Roman"/>
          <w:bCs/>
          <w:color w:val="000000" w:themeColor="text1"/>
        </w:rPr>
        <w:t>z adór</w:t>
      </w:r>
      <w:r w:rsidR="00B877B0">
        <w:rPr>
          <w:rFonts w:ascii="Times New Roman" w:hAnsi="Times New Roman" w:cs="Times New Roman"/>
          <w:bCs/>
          <w:color w:val="000000" w:themeColor="text1"/>
        </w:rPr>
        <w:t>endeletek felülvizsgálatát</w:t>
      </w:r>
      <w:r w:rsidR="00117031">
        <w:rPr>
          <w:rFonts w:ascii="Times New Roman" w:hAnsi="Times New Roman" w:cs="Times New Roman"/>
          <w:bCs/>
          <w:color w:val="000000" w:themeColor="text1"/>
        </w:rPr>
        <w:t xml:space="preserve"> az </w:t>
      </w:r>
      <w:r w:rsidR="008C5FCB">
        <w:rPr>
          <w:rFonts w:ascii="Times New Roman" w:hAnsi="Times New Roman" w:cs="Times New Roman"/>
          <w:bCs/>
          <w:color w:val="000000" w:themeColor="text1"/>
        </w:rPr>
        <w:t>alábbiak szerint:</w:t>
      </w:r>
    </w:p>
    <w:p w14:paraId="7A51F9AD" w14:textId="77777777" w:rsidR="00251898" w:rsidRDefault="00251898" w:rsidP="00262EEF">
      <w:pPr>
        <w:spacing w:after="0"/>
        <w:jc w:val="both"/>
        <w:rPr>
          <w:rFonts w:ascii="Times New Roman" w:hAnsi="Times New Roman" w:cs="Times New Roman"/>
          <w:bCs/>
          <w:color w:val="000000" w:themeColor="text1"/>
        </w:rPr>
      </w:pPr>
    </w:p>
    <w:p w14:paraId="5F020DCF" w14:textId="1A8927E3" w:rsidR="008C5FCB" w:rsidRDefault="008C5FCB" w:rsidP="00262EEF">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14:paraId="692D4907" w14:textId="77777777" w:rsidR="00251898" w:rsidRDefault="00251898" w:rsidP="00262EEF">
      <w:pPr>
        <w:spacing w:after="0"/>
        <w:jc w:val="both"/>
        <w:rPr>
          <w:rFonts w:ascii="Times New Roman" w:hAnsi="Times New Roman" w:cs="Times New Roman"/>
          <w:bCs/>
          <w:color w:val="000000" w:themeColor="text1"/>
        </w:rPr>
      </w:pPr>
    </w:p>
    <w:p w14:paraId="1C8E750D" w14:textId="35A3AE33" w:rsidR="008C5FCB" w:rsidRDefault="008C5FCB" w:rsidP="00262EEF">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p>
    <w:p w14:paraId="7DCB79F1" w14:textId="77777777" w:rsidR="00B53BD8" w:rsidRDefault="00B53BD8" w:rsidP="00262EEF">
      <w:pPr>
        <w:spacing w:after="0"/>
        <w:jc w:val="both"/>
        <w:rPr>
          <w:rFonts w:ascii="Times New Roman" w:hAnsi="Times New Roman" w:cs="Times New Roman"/>
          <w:bCs/>
          <w:color w:val="000000" w:themeColor="text1"/>
        </w:rPr>
      </w:pPr>
    </w:p>
    <w:p w14:paraId="08669EE2" w14:textId="77777777" w:rsidR="00B53BD8" w:rsidRDefault="00B53BD8" w:rsidP="00262EEF">
      <w:pPr>
        <w:spacing w:after="0"/>
        <w:jc w:val="both"/>
        <w:rPr>
          <w:rFonts w:ascii="Times New Roman" w:hAnsi="Times New Roman" w:cs="Times New Roman"/>
          <w:bCs/>
          <w:color w:val="000000" w:themeColor="text1"/>
        </w:rPr>
      </w:pPr>
    </w:p>
    <w:p w14:paraId="4F13EFB0" w14:textId="4B36259E" w:rsidR="001A34DA" w:rsidRDefault="00626EB9" w:rsidP="00262EEF">
      <w:pPr>
        <w:spacing w:after="0"/>
        <w:jc w:val="both"/>
        <w:rPr>
          <w:rFonts w:ascii="Times New Roman" w:hAnsi="Times New Roman" w:cs="Times New Roman"/>
        </w:rPr>
      </w:pPr>
      <w:r>
        <w:rPr>
          <w:rFonts w:ascii="Times New Roman" w:hAnsi="Times New Roman" w:cs="Times New Roman"/>
        </w:rPr>
        <w:t>Határidő: 2024.11.25.</w:t>
      </w:r>
    </w:p>
    <w:p w14:paraId="0569EBA3" w14:textId="07B8C93E" w:rsidR="00626EB9" w:rsidRPr="003368BD" w:rsidRDefault="00626EB9" w:rsidP="00262EEF">
      <w:pPr>
        <w:spacing w:after="0"/>
        <w:jc w:val="both"/>
        <w:rPr>
          <w:rFonts w:ascii="Times New Roman" w:hAnsi="Times New Roman" w:cs="Times New Roman"/>
        </w:rPr>
      </w:pPr>
      <w:r>
        <w:rPr>
          <w:rFonts w:ascii="Times New Roman" w:hAnsi="Times New Roman" w:cs="Times New Roman"/>
        </w:rPr>
        <w:t>Felelős: Jegyző</w:t>
      </w:r>
    </w:p>
    <w:sectPr w:rsidR="00626EB9" w:rsidRPr="003368BD" w:rsidSect="00324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54C9"/>
    <w:multiLevelType w:val="hybridMultilevel"/>
    <w:tmpl w:val="5100C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530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3E"/>
    <w:rsid w:val="000230A7"/>
    <w:rsid w:val="00027368"/>
    <w:rsid w:val="000307DE"/>
    <w:rsid w:val="00030E29"/>
    <w:rsid w:val="00041ADE"/>
    <w:rsid w:val="000621E8"/>
    <w:rsid w:val="00070D8F"/>
    <w:rsid w:val="000D37BA"/>
    <w:rsid w:val="00117031"/>
    <w:rsid w:val="001274CE"/>
    <w:rsid w:val="001326C6"/>
    <w:rsid w:val="00143AFD"/>
    <w:rsid w:val="001451B5"/>
    <w:rsid w:val="00183B0E"/>
    <w:rsid w:val="00192FFF"/>
    <w:rsid w:val="001A254F"/>
    <w:rsid w:val="001A34DA"/>
    <w:rsid w:val="001E7673"/>
    <w:rsid w:val="00214530"/>
    <w:rsid w:val="00215E48"/>
    <w:rsid w:val="00227AB7"/>
    <w:rsid w:val="0023075A"/>
    <w:rsid w:val="00251898"/>
    <w:rsid w:val="00262EEF"/>
    <w:rsid w:val="00272520"/>
    <w:rsid w:val="00280EBD"/>
    <w:rsid w:val="002854AC"/>
    <w:rsid w:val="00293105"/>
    <w:rsid w:val="002B0663"/>
    <w:rsid w:val="002C4790"/>
    <w:rsid w:val="002E0399"/>
    <w:rsid w:val="002F35E8"/>
    <w:rsid w:val="00305786"/>
    <w:rsid w:val="00324E3E"/>
    <w:rsid w:val="00327C60"/>
    <w:rsid w:val="00335680"/>
    <w:rsid w:val="003368BD"/>
    <w:rsid w:val="0038126E"/>
    <w:rsid w:val="003830BC"/>
    <w:rsid w:val="003D4AD2"/>
    <w:rsid w:val="00453146"/>
    <w:rsid w:val="004714A3"/>
    <w:rsid w:val="004B699B"/>
    <w:rsid w:val="004C6D93"/>
    <w:rsid w:val="004E0474"/>
    <w:rsid w:val="004E6E8C"/>
    <w:rsid w:val="00503F8A"/>
    <w:rsid w:val="00546A54"/>
    <w:rsid w:val="005E3E9C"/>
    <w:rsid w:val="005E590A"/>
    <w:rsid w:val="00606F65"/>
    <w:rsid w:val="00607987"/>
    <w:rsid w:val="006254ED"/>
    <w:rsid w:val="00626EB9"/>
    <w:rsid w:val="006376D8"/>
    <w:rsid w:val="0064274B"/>
    <w:rsid w:val="00667301"/>
    <w:rsid w:val="0067112F"/>
    <w:rsid w:val="00691916"/>
    <w:rsid w:val="006B1E79"/>
    <w:rsid w:val="006B4AF9"/>
    <w:rsid w:val="006B712F"/>
    <w:rsid w:val="006B79E7"/>
    <w:rsid w:val="006C3086"/>
    <w:rsid w:val="006C4101"/>
    <w:rsid w:val="006D1D59"/>
    <w:rsid w:val="00711A5A"/>
    <w:rsid w:val="00716426"/>
    <w:rsid w:val="00734BDF"/>
    <w:rsid w:val="0078195E"/>
    <w:rsid w:val="007A3B20"/>
    <w:rsid w:val="007D1D19"/>
    <w:rsid w:val="007F76DB"/>
    <w:rsid w:val="0080766E"/>
    <w:rsid w:val="0085309B"/>
    <w:rsid w:val="008561B8"/>
    <w:rsid w:val="008A53BF"/>
    <w:rsid w:val="008B563F"/>
    <w:rsid w:val="008C5FCB"/>
    <w:rsid w:val="008F1B7A"/>
    <w:rsid w:val="008F3723"/>
    <w:rsid w:val="00915FFB"/>
    <w:rsid w:val="00930116"/>
    <w:rsid w:val="00935ECA"/>
    <w:rsid w:val="00947E2E"/>
    <w:rsid w:val="009845F6"/>
    <w:rsid w:val="009F21C2"/>
    <w:rsid w:val="00A22B4A"/>
    <w:rsid w:val="00A306DE"/>
    <w:rsid w:val="00A367E2"/>
    <w:rsid w:val="00A76872"/>
    <w:rsid w:val="00A90359"/>
    <w:rsid w:val="00AB1F86"/>
    <w:rsid w:val="00B23865"/>
    <w:rsid w:val="00B32213"/>
    <w:rsid w:val="00B53BD8"/>
    <w:rsid w:val="00B877B0"/>
    <w:rsid w:val="00C140F7"/>
    <w:rsid w:val="00C52E65"/>
    <w:rsid w:val="00C57BDA"/>
    <w:rsid w:val="00C77976"/>
    <w:rsid w:val="00C90098"/>
    <w:rsid w:val="00CA0948"/>
    <w:rsid w:val="00CD670E"/>
    <w:rsid w:val="00CD7A2C"/>
    <w:rsid w:val="00CE3246"/>
    <w:rsid w:val="00CE4C01"/>
    <w:rsid w:val="00D06B2F"/>
    <w:rsid w:val="00D15343"/>
    <w:rsid w:val="00D51A37"/>
    <w:rsid w:val="00D544EE"/>
    <w:rsid w:val="00D7350D"/>
    <w:rsid w:val="00DD2C00"/>
    <w:rsid w:val="00DF7780"/>
    <w:rsid w:val="00E00495"/>
    <w:rsid w:val="00E04BAB"/>
    <w:rsid w:val="00E3729F"/>
    <w:rsid w:val="00E57F53"/>
    <w:rsid w:val="00ED60B0"/>
    <w:rsid w:val="00EE35A7"/>
    <w:rsid w:val="00F318D6"/>
    <w:rsid w:val="00F43610"/>
    <w:rsid w:val="00F81C08"/>
    <w:rsid w:val="00F85AA4"/>
    <w:rsid w:val="00F91B45"/>
    <w:rsid w:val="00FB6BBD"/>
    <w:rsid w:val="00FC5C04"/>
    <w:rsid w:val="00FE11F9"/>
    <w:rsid w:val="00FE45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3CB5"/>
  <w15:chartTrackingRefBased/>
  <w15:docId w15:val="{7EEE448D-C0E6-4C7D-ADF6-D7CEBA4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070D8F"/>
  </w:style>
  <w:style w:type="paragraph" w:customStyle="1" w:styleId="uj">
    <w:name w:val="uj"/>
    <w:basedOn w:val="Norml"/>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ED60B0"/>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aliases w:val="bekezdés1,Welt L,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05786"/>
    <w:pPr>
      <w:ind w:left="720"/>
      <w:contextualSpacing/>
    </w:pPr>
  </w:style>
  <w:style w:type="table" w:styleId="Rcsostblzat">
    <w:name w:val="Table Grid"/>
    <w:basedOn w:val="Normltblzat"/>
    <w:uiPriority w:val="39"/>
    <w:rsid w:val="008B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3729F"/>
    <w:rPr>
      <w:color w:val="0563C1"/>
      <w:u w:val="single"/>
    </w:rPr>
  </w:style>
  <w:style w:type="character" w:customStyle="1" w:styleId="ListaszerbekezdsChar">
    <w:name w:val="Listaszerű bekezdés Char"/>
    <w:aliases w:val="bekezdés1 Char,Welt L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1A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9170">
      <w:bodyDiv w:val="1"/>
      <w:marLeft w:val="0"/>
      <w:marRight w:val="0"/>
      <w:marTop w:val="0"/>
      <w:marBottom w:val="0"/>
      <w:divBdr>
        <w:top w:val="none" w:sz="0" w:space="0" w:color="auto"/>
        <w:left w:val="none" w:sz="0" w:space="0" w:color="auto"/>
        <w:bottom w:val="none" w:sz="0" w:space="0" w:color="auto"/>
        <w:right w:val="none" w:sz="0" w:space="0" w:color="auto"/>
      </w:divBdr>
    </w:div>
    <w:div w:id="952981316">
      <w:bodyDiv w:val="1"/>
      <w:marLeft w:val="0"/>
      <w:marRight w:val="0"/>
      <w:marTop w:val="0"/>
      <w:marBottom w:val="0"/>
      <w:divBdr>
        <w:top w:val="none" w:sz="0" w:space="0" w:color="auto"/>
        <w:left w:val="none" w:sz="0" w:space="0" w:color="auto"/>
        <w:bottom w:val="none" w:sz="0" w:space="0" w:color="auto"/>
        <w:right w:val="none" w:sz="0" w:space="0" w:color="auto"/>
      </w:divBdr>
    </w:div>
    <w:div w:id="10904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vatal@telki.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jt.hu/jogszabaly/2011-195-00-00" TargetMode="External"/><Relationship Id="rId5" Type="http://schemas.openxmlformats.org/officeDocument/2006/relationships/webSettings" Target="webSettings.xml"/><Relationship Id="rId10" Type="http://schemas.openxmlformats.org/officeDocument/2006/relationships/hyperlink" Target="https://njt.hu/jogszabaly/2011-195-00-00"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1E7B-8D1F-4139-B7AC-15CD15E4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4903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3</cp:revision>
  <dcterms:created xsi:type="dcterms:W3CDTF">2024-11-08T11:20:00Z</dcterms:created>
  <dcterms:modified xsi:type="dcterms:W3CDTF">2024-11-08T11:54:00Z</dcterms:modified>
</cp:coreProperties>
</file>